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a II. stupeň/ Social work I nad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w:t>
            </w:r>
            <w:r>
              <w:rPr>
                <w:sz w:val="16"/>
                <w:szCs w:val="16"/>
                <w:lang w:val="en-GB"/>
              </w:rPr>
              <w:t xml:space="preserve">scientific </w:t>
            </w:r>
            <w:r>
              <w:rPr>
                <w:sz w:val="16"/>
                <w:lang w:val="en-GB"/>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 xml:space="preserve">MLYNARČÍK, P.:  </w:t>
            </w:r>
            <w:r>
              <w:rPr>
                <w:rFonts w:ascii="Calibri" w:hAnsi="Calibri" w:cs="Calibri"/>
                <w:sz w:val="16"/>
                <w:szCs w:val="16"/>
                <w:lang w:val="en-GB"/>
              </w:rPr>
              <w:t>Problems of unemployment and employment of young people in Slovakia in: Journal of Human Dignity and Wellbeing, 1 (2018), s. 39-53, ISSN 2451-3520. – 0,7 AH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2018</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 xml:space="preserve">MLYNARČÍK, P.:  </w:t>
            </w:r>
            <w:r>
              <w:rPr>
                <w:rFonts w:ascii="Calibri" w:hAnsi="Calibri" w:cs="Calibri"/>
                <w:sz w:val="16"/>
                <w:szCs w:val="16"/>
                <w:lang w:val="en-GB"/>
              </w:rPr>
              <w:t>Problems of unemployment and employment of young people in Slovakia in: Journal of Human Dignity and Wellbeing, 1 (2018), s. 39-53, ISSN 2451-3520.</w:t>
            </w:r>
            <w:r>
              <w:rPr>
                <w:rFonts w:ascii="Calibri" w:hAnsi="Calibri" w:cs="Calibri"/>
                <w:sz w:val="16"/>
                <w:szCs w:val="16"/>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Vedecký článok / </w:t>
            </w:r>
            <w:r>
              <w:rPr>
                <w:sz w:val="16"/>
                <w:szCs w:val="16"/>
                <w:lang w:val="en-GB"/>
              </w:rPr>
              <w:t>scientific article</w:t>
            </w:r>
          </w:p>
          <w:p>
            <w:pPr>
              <w:spacing w:after="0" w:line="240" w:lineRule="auto"/>
              <w:rPr>
                <w:rFonts w:ascii="Calibri" w:eastAsia="Times New Roman" w:hAnsi="Calibri" w:cs="Calibri"/>
                <w:i/>
                <w:iCs/>
                <w:color w:val="000000"/>
                <w:sz w:val="16"/>
                <w:szCs w:val="16"/>
                <w:lang w:val="en-GB"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rPr>
              <w:t>podiel autora</w:t>
            </w:r>
            <w:r>
              <w:rPr>
                <w:rFonts w:ascii="Calibri" w:hAnsi="Calibri" w:cs="Calibri"/>
                <w:color w:val="000000"/>
                <w:sz w:val="16"/>
                <w:szCs w:val="16"/>
                <w:lang w:val="en-US"/>
              </w:rPr>
              <w:t xml:space="preserve">  Mlynarčík </w:t>
            </w:r>
            <w:r>
              <w:rPr>
                <w:rFonts w:ascii="Calibri" w:hAnsi="Calibri" w:cs="Calibri"/>
                <w:sz w:val="16"/>
                <w:szCs w:val="16"/>
              </w:rPr>
              <w:t>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Mlynarčík </w:t>
            </w:r>
            <w:r>
              <w:rPr>
                <w:rFonts w:ascii="Calibri" w:hAnsi="Calibri" w:cs="Calibri"/>
                <w:sz w:val="16"/>
                <w:szCs w:val="16"/>
              </w:rPr>
              <w:t>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Podiel autora spočíva vo výskume a v spracovaní dát do článku o problematike nezamestnanosti a zamestnávania mladých ľudí na Slovenku – Žilinskom kraji v kontexte EÚ.</w:t>
            </w: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 xml:space="preserve">/ </w:t>
            </w:r>
            <w:r>
              <w:rPr>
                <w:rFonts w:ascii="Calibri" w:hAnsi="Calibri" w:cs="Calibri"/>
                <w:color w:val="000000" w:themeColor="text1"/>
                <w:sz w:val="16"/>
                <w:szCs w:val="16"/>
                <w:shd w:val="clear" w:color="auto" w:fill="F8F9FA"/>
                <w:lang w:val="en-GB"/>
              </w:rPr>
              <w:t>The author's contribution consists in the research and data processing for the article on the issue of unemployment and employment of young people in Slovakia - Žilina Region in the context of the EU.</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rPr>
                <w:sz w:val="16"/>
                <w:szCs w:val="16"/>
                <w:lang w:val="en-GB"/>
              </w:rPr>
            </w:pPr>
            <w:r>
              <w:rPr>
                <w:sz w:val="16"/>
                <w:szCs w:val="16"/>
                <w:lang w:val="en-GB"/>
              </w:rPr>
              <w:t>The basic condition for the sustainable development of young people is the possibility of employment after graduation. On the other hand, unemployment appears to be one of the most serious social problems. The article represents the employment and unemployment situation of young people in Slovakia, concentrating on the region of Žilina.</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na objasnenie problematiky nezamestnanosti a zamestnávania mladých ľudí po ukončení štúdia v Žilinskom kraji v kontexte EÚ. Tým vytvára predpoklady pre odstraňovanie prekážok udržateľného rozvoja mladých ľudí v regióne a ich  integrácie do pracovného pomeru. /</w:t>
            </w:r>
          </w:p>
          <w:p>
            <w:pPr>
              <w:pStyle w:val="PredformtovanHTML"/>
              <w:shd w:val="clear" w:color="auto" w:fill="F8F9FA"/>
              <w:rPr>
                <w:rFonts w:ascii="Calibri" w:hAnsi="Calibri" w:cs="Calibri"/>
                <w:color w:val="000000"/>
                <w:sz w:val="16"/>
                <w:szCs w:val="16"/>
                <w:lang w:val="en-GB"/>
              </w:rPr>
            </w:pPr>
            <w:r>
              <w:rPr>
                <w:rFonts w:ascii="Calibri" w:hAnsi="Calibri" w:cs="Calibri"/>
                <w:color w:val="000000"/>
                <w:sz w:val="16"/>
                <w:szCs w:val="16"/>
                <w:lang w:val="en-GB"/>
              </w:rPr>
              <w:t>The output focuses on clarifying the issue of unemployment and employment of young people after graduation in the Žilina Region in the context of the EU. It thereby creates prerequisites for removing obstacles to the sustainable development of young people in the region and their integration into employment.</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poukazuje na problematiku nezamestnanosti a udržateľného rozvoja mladých ľudí v období ich nástupu do zamestnania, čo patrí k jednému z kľúčových sociálnych problémov dneška. Tým vytvára motivačné predpoklady aby študenti pristupovali k riešeniu sociálnych problémov spojených s nezamestnanosťou odborne, na základe vedeckých dát. Obsah  výstupu používa niektoré modely aplikované v predmetoch: Základy etiky, Etika v sociálnej práci, Teória a základy sociálnej práce, Teória sociálnej práce, Metodológia výskumu v sociálnych vedách, Základy aplikovanej štatistiky.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rPr>
              <w:t xml:space="preserve">The output points to the issue of unemployment and sustainable development of young people at the time of their entry into employment, which is one of the key social problems of today. </w:t>
            </w:r>
            <w:r>
              <w:rPr>
                <w:rFonts w:ascii="Calibri" w:hAnsi="Calibri" w:cs="Calibri"/>
                <w:color w:val="202124"/>
                <w:sz w:val="16"/>
                <w:szCs w:val="16"/>
                <w:shd w:val="clear" w:color="auto" w:fill="F8F9FA"/>
                <w:lang w:val="en-GB"/>
              </w:rPr>
              <w:t>This creates motivational prerequisites for students to approach the solution of social problems associated with unemployment professionally, based on scientific data. The content of the output uses some of the models applied in the courses Fundamentals of Ethics, Ethics in Social Work, Theory and Fundamentals of Social Work, Theory of Social Work, Research Methodology in Social Sciences, Fundamentals of Applied Statistics.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1325</Words>
  <Characters>7555</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2024-02-12T09:29:00Z</dcterms:created>
  <dcterms:modified xsi:type="dcterms:W3CDTF">2024-02-12T09:29:00Z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